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27" w:rsidRDefault="00ED0F27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  <w:r w:rsidRPr="002345AA">
        <w:rPr>
          <w:rFonts w:eastAsia="Times New Roman" w:cs="Times New Roman"/>
          <w:b/>
          <w:sz w:val="28"/>
          <w:szCs w:val="28"/>
          <w:lang w:eastAsia="en-GB"/>
        </w:rPr>
        <w:t>10.1</w:t>
      </w:r>
      <w:r>
        <w:rPr>
          <w:rFonts w:eastAsia="Times New Roman" w:cs="Times New Roman"/>
          <w:b/>
          <w:sz w:val="28"/>
          <w:szCs w:val="28"/>
          <w:lang w:eastAsia="en-GB"/>
        </w:rPr>
        <w:t>5</w:t>
      </w:r>
      <w:r w:rsidRPr="002345AA">
        <w:rPr>
          <w:rFonts w:eastAsia="Times New Roman" w:cs="Times New Roman"/>
          <w:b/>
          <w:sz w:val="28"/>
          <w:szCs w:val="28"/>
          <w:lang w:eastAsia="en-GB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en-GB"/>
        </w:rPr>
        <w:t>Schedule of Fees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1939"/>
        <w:gridCol w:w="5776"/>
      </w:tblGrid>
      <w:tr w:rsidR="00ED0F27" w:rsidTr="00441516">
        <w:tc>
          <w:tcPr>
            <w:tcW w:w="10988" w:type="dxa"/>
            <w:gridSpan w:val="3"/>
            <w:vAlign w:val="bottom"/>
          </w:tcPr>
          <w:p w:rsidR="00ED0F27" w:rsidRPr="00B52168" w:rsidRDefault="00ED0F27" w:rsidP="00441516">
            <w:pPr>
              <w:spacing w:before="120" w:line="288" w:lineRule="auto"/>
              <w:jc w:val="left"/>
              <w:rPr>
                <w:highlight w:val="yellow"/>
              </w:rPr>
            </w:pPr>
            <w:r w:rsidRPr="000578B1">
              <w:rPr>
                <w:b/>
              </w:rPr>
              <w:t>Schedule of fees</w:t>
            </w:r>
          </w:p>
        </w:tc>
      </w:tr>
      <w:tr w:rsidR="00ED0F27" w:rsidTr="00441516">
        <w:tc>
          <w:tcPr>
            <w:tcW w:w="2093" w:type="dxa"/>
            <w:vAlign w:val="bottom"/>
          </w:tcPr>
          <w:p w:rsidR="00ED0F27" w:rsidRDefault="00ED0F27" w:rsidP="00441516">
            <w:pPr>
              <w:spacing w:before="120" w:line="288" w:lineRule="auto"/>
              <w:jc w:val="left"/>
              <w:rPr>
                <w:b/>
              </w:rPr>
            </w:pPr>
            <w:r>
              <w:t>Deposit amount</w:t>
            </w:r>
          </w:p>
        </w:tc>
        <w:tc>
          <w:tcPr>
            <w:tcW w:w="8895" w:type="dxa"/>
            <w:gridSpan w:val="2"/>
            <w:vAlign w:val="bottom"/>
          </w:tcPr>
          <w:p w:rsidR="00ED0F27" w:rsidRPr="00CF4470" w:rsidRDefault="00ED0F27" w:rsidP="00441516">
            <w:pPr>
              <w:spacing w:before="120" w:line="288" w:lineRule="auto"/>
              <w:jc w:val="left"/>
            </w:pPr>
            <w:r w:rsidRPr="00CF4470">
              <w:t>£</w:t>
            </w:r>
            <w:r w:rsidR="00EB59AD">
              <w:t>0</w:t>
            </w:r>
          </w:p>
        </w:tc>
      </w:tr>
      <w:tr w:rsidR="00ED0F27" w:rsidTr="00441516">
        <w:tc>
          <w:tcPr>
            <w:tcW w:w="10988" w:type="dxa"/>
            <w:gridSpan w:val="3"/>
            <w:vAlign w:val="bottom"/>
          </w:tcPr>
          <w:p w:rsidR="00ED0F27" w:rsidRPr="00CF4470" w:rsidRDefault="00ED0F27" w:rsidP="00EB59AD">
            <w:pPr>
              <w:spacing w:before="120" w:line="288" w:lineRule="auto"/>
              <w:jc w:val="left"/>
              <w:rPr>
                <w:b/>
                <w:i/>
              </w:rPr>
            </w:pPr>
            <w:r w:rsidRPr="00CF4470">
              <w:rPr>
                <w:i/>
              </w:rPr>
              <w:t>[</w:t>
            </w:r>
            <w:r w:rsidR="00EB59AD">
              <w:rPr>
                <w:i/>
              </w:rPr>
              <w:t>Sessional</w:t>
            </w:r>
            <w:r w:rsidRPr="00CF4470">
              <w:rPr>
                <w:i/>
              </w:rPr>
              <w:t>] rate(s):</w:t>
            </w:r>
          </w:p>
        </w:tc>
      </w:tr>
      <w:tr w:rsidR="00ED0F27" w:rsidRPr="00441516" w:rsidTr="00441516">
        <w:tc>
          <w:tcPr>
            <w:tcW w:w="4361" w:type="dxa"/>
            <w:gridSpan w:val="2"/>
            <w:vAlign w:val="bottom"/>
          </w:tcPr>
          <w:p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under 2 years</w:t>
            </w:r>
          </w:p>
        </w:tc>
        <w:tc>
          <w:tcPr>
            <w:tcW w:w="6627" w:type="dxa"/>
            <w:vAlign w:val="bottom"/>
          </w:tcPr>
          <w:p w:rsidR="00ED0F27" w:rsidRPr="00CF4470" w:rsidRDefault="00EB59AD" w:rsidP="00EB59AD">
            <w:pPr>
              <w:spacing w:before="120" w:line="288" w:lineRule="auto"/>
              <w:jc w:val="left"/>
            </w:pPr>
            <w:r>
              <w:t>£12.50</w:t>
            </w:r>
          </w:p>
        </w:tc>
      </w:tr>
      <w:tr w:rsidR="00ED0F27" w:rsidRPr="00441516" w:rsidTr="00441516">
        <w:tc>
          <w:tcPr>
            <w:tcW w:w="4361" w:type="dxa"/>
            <w:gridSpan w:val="2"/>
            <w:vAlign w:val="bottom"/>
          </w:tcPr>
          <w:p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aged 2 years</w:t>
            </w:r>
          </w:p>
        </w:tc>
        <w:tc>
          <w:tcPr>
            <w:tcW w:w="6627" w:type="dxa"/>
            <w:vAlign w:val="bottom"/>
          </w:tcPr>
          <w:p w:rsidR="00ED0F27" w:rsidRPr="00CF4470" w:rsidRDefault="00EB59AD" w:rsidP="00EB59AD">
            <w:pPr>
              <w:spacing w:before="120" w:line="288" w:lineRule="auto"/>
              <w:jc w:val="left"/>
            </w:pPr>
            <w:r>
              <w:t>£12.50</w:t>
            </w:r>
          </w:p>
        </w:tc>
      </w:tr>
      <w:tr w:rsidR="00ED0F27" w:rsidRPr="00441516" w:rsidTr="00441516">
        <w:tc>
          <w:tcPr>
            <w:tcW w:w="4361" w:type="dxa"/>
            <w:gridSpan w:val="2"/>
            <w:vAlign w:val="bottom"/>
          </w:tcPr>
          <w:p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aged 3 years or more</w:t>
            </w:r>
          </w:p>
        </w:tc>
        <w:tc>
          <w:tcPr>
            <w:tcW w:w="6627" w:type="dxa"/>
            <w:vAlign w:val="bottom"/>
          </w:tcPr>
          <w:p w:rsidR="00ED0F27" w:rsidRPr="00CF4470" w:rsidRDefault="00EB59AD" w:rsidP="00EB59AD">
            <w:pPr>
              <w:spacing w:before="120" w:line="288" w:lineRule="auto"/>
              <w:jc w:val="left"/>
            </w:pPr>
            <w:r>
              <w:t>£12.50</w:t>
            </w:r>
          </w:p>
        </w:tc>
      </w:tr>
      <w:tr w:rsidR="00ED0F27" w:rsidRPr="00441516" w:rsidTr="00441516">
        <w:tc>
          <w:tcPr>
            <w:tcW w:w="4361" w:type="dxa"/>
            <w:gridSpan w:val="2"/>
            <w:vAlign w:val="bottom"/>
          </w:tcPr>
          <w:p w:rsidR="00ED0F27" w:rsidRPr="009516CC" w:rsidRDefault="00EB59AD" w:rsidP="00441516">
            <w:pPr>
              <w:spacing w:before="120" w:line="288" w:lineRule="auto"/>
              <w:jc w:val="left"/>
            </w:pPr>
            <w:r>
              <w:t>Lunch Club</w:t>
            </w:r>
          </w:p>
        </w:tc>
        <w:tc>
          <w:tcPr>
            <w:tcW w:w="6627" w:type="dxa"/>
            <w:vAlign w:val="bottom"/>
          </w:tcPr>
          <w:p w:rsidR="00ED0F27" w:rsidRPr="009516CC" w:rsidRDefault="00EB59AD" w:rsidP="00EB59AD">
            <w:pPr>
              <w:spacing w:before="120" w:line="288" w:lineRule="auto"/>
              <w:jc w:val="left"/>
            </w:pPr>
            <w:r>
              <w:t>£4.00</w:t>
            </w:r>
          </w:p>
        </w:tc>
      </w:tr>
      <w:tr w:rsidR="00ED0F27" w:rsidRPr="00441516" w:rsidTr="00441516">
        <w:tc>
          <w:tcPr>
            <w:tcW w:w="4361" w:type="dxa"/>
            <w:gridSpan w:val="2"/>
            <w:vAlign w:val="bottom"/>
          </w:tcPr>
          <w:p w:rsidR="00ED0F27" w:rsidRPr="009516CC" w:rsidRDefault="00EB59AD" w:rsidP="00EB59AD">
            <w:pPr>
              <w:spacing w:before="120" w:line="288" w:lineRule="auto"/>
              <w:jc w:val="left"/>
            </w:pPr>
            <w:r>
              <w:t>Snack charge</w:t>
            </w:r>
          </w:p>
        </w:tc>
        <w:tc>
          <w:tcPr>
            <w:tcW w:w="6627" w:type="dxa"/>
            <w:vAlign w:val="bottom"/>
          </w:tcPr>
          <w:p w:rsidR="00ED0F27" w:rsidRPr="009516CC" w:rsidRDefault="00EB59AD" w:rsidP="00EB59AD">
            <w:pPr>
              <w:spacing w:before="120" w:line="288" w:lineRule="auto"/>
              <w:jc w:val="left"/>
            </w:pPr>
            <w:r>
              <w:t>£0.50</w:t>
            </w:r>
          </w:p>
        </w:tc>
      </w:tr>
      <w:tr w:rsidR="00ED0F27" w:rsidRPr="00441516" w:rsidTr="00441516">
        <w:tc>
          <w:tcPr>
            <w:tcW w:w="10988" w:type="dxa"/>
            <w:gridSpan w:val="3"/>
            <w:vAlign w:val="bottom"/>
          </w:tcPr>
          <w:p w:rsidR="00ED0F27" w:rsidRPr="00CF4470" w:rsidRDefault="00ED0F27" w:rsidP="00441516">
            <w:pPr>
              <w:spacing w:before="120" w:line="288" w:lineRule="auto"/>
              <w:jc w:val="left"/>
              <w:rPr>
                <w:i/>
              </w:rPr>
            </w:pPr>
            <w:r w:rsidRPr="00CF4470">
              <w:rPr>
                <w:i/>
              </w:rPr>
              <w:t>Other charges:</w:t>
            </w:r>
          </w:p>
        </w:tc>
      </w:tr>
      <w:tr w:rsidR="00ED0F27" w:rsidRPr="00441516" w:rsidTr="00441516">
        <w:tc>
          <w:tcPr>
            <w:tcW w:w="10988" w:type="dxa"/>
            <w:gridSpan w:val="3"/>
            <w:vAlign w:val="bottom"/>
          </w:tcPr>
          <w:p w:rsidR="00ED0F27" w:rsidRPr="009516CC" w:rsidRDefault="00ED0F27" w:rsidP="00EB59AD">
            <w:pPr>
              <w:spacing w:before="120" w:line="288" w:lineRule="auto"/>
              <w:jc w:val="left"/>
            </w:pPr>
            <w:r>
              <w:t>Early a</w:t>
            </w:r>
            <w:r w:rsidR="00EB59AD">
              <w:t>rrival/late collection fee of ¼ of staffs hourly rate x 2,</w:t>
            </w:r>
            <w:r>
              <w:t xml:space="preserve"> per additional 15 minutes.</w:t>
            </w:r>
          </w:p>
        </w:tc>
      </w:tr>
      <w:tr w:rsidR="00ED0F27" w:rsidRPr="00441516" w:rsidTr="00441516">
        <w:trPr>
          <w:trHeight w:val="87"/>
        </w:trPr>
        <w:tc>
          <w:tcPr>
            <w:tcW w:w="10988" w:type="dxa"/>
            <w:gridSpan w:val="3"/>
            <w:vAlign w:val="bottom"/>
          </w:tcPr>
          <w:p w:rsidR="00ED0F27" w:rsidRDefault="00EB59AD" w:rsidP="00EB59AD">
            <w:pPr>
              <w:spacing w:before="120" w:line="288" w:lineRule="auto"/>
              <w:jc w:val="left"/>
            </w:pPr>
            <w:r>
              <w:t xml:space="preserve">Late payment fee of £10. </w:t>
            </w:r>
          </w:p>
          <w:p w:rsidR="00EB59AD" w:rsidRDefault="00EB59AD" w:rsidP="00EB59AD">
            <w:pPr>
              <w:spacing w:before="120" w:line="288" w:lineRule="auto"/>
              <w:jc w:val="left"/>
            </w:pPr>
            <w:r>
              <w:t>Administration fee (Changes and amendments of hour by parents) £10</w:t>
            </w:r>
          </w:p>
        </w:tc>
      </w:tr>
    </w:tbl>
    <w:p w:rsidR="00ED0F27" w:rsidRPr="002345AA" w:rsidRDefault="00ED0F27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  <w:bookmarkStart w:id="0" w:name="_GoBack"/>
      <w:bookmarkEnd w:id="0"/>
    </w:p>
    <w:p w:rsidR="00010E3B" w:rsidRDefault="00EB59AD"/>
    <w:sectPr w:rsidR="00010E3B" w:rsidSect="00ED0F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27"/>
    <w:rsid w:val="002613CC"/>
    <w:rsid w:val="00746723"/>
    <w:rsid w:val="009621C1"/>
    <w:rsid w:val="00E174D7"/>
    <w:rsid w:val="00EB59AD"/>
    <w:rsid w:val="00E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33972F-5D3A-4FB9-ABC7-7B5CD9EA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F27"/>
    <w:pPr>
      <w:spacing w:line="360" w:lineRule="auto"/>
      <w:jc w:val="both"/>
    </w:pPr>
    <w:rPr>
      <w:rFonts w:ascii="Arial" w:eastAsia="Calibri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D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F27"/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D0F2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Neil</dc:creator>
  <cp:lastModifiedBy>St Andrews Preschool</cp:lastModifiedBy>
  <cp:revision>2</cp:revision>
  <dcterms:created xsi:type="dcterms:W3CDTF">2019-06-12T14:07:00Z</dcterms:created>
  <dcterms:modified xsi:type="dcterms:W3CDTF">2019-06-12T14:07:00Z</dcterms:modified>
</cp:coreProperties>
</file>